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5EB" w:rsidRPr="00C87B25" w:rsidRDefault="000C65EB" w:rsidP="00C87B25">
      <w:pPr>
        <w:spacing w:before="120" w:after="120" w:line="276" w:lineRule="auto"/>
        <w:jc w:val="both"/>
        <w:rPr>
          <w:rFonts w:ascii="Cambria" w:hAnsi="Cambria"/>
          <w:b/>
          <w:bCs/>
        </w:rPr>
      </w:pPr>
      <w:r w:rsidRPr="00C87B25">
        <w:rPr>
          <w:rFonts w:ascii="Cambria" w:hAnsi="Cambria"/>
          <w:b/>
          <w:bCs/>
        </w:rPr>
        <w:t>Detailed report on the Ph.</w:t>
      </w:r>
      <w:r w:rsidR="004B2FD3" w:rsidRPr="00C87B25">
        <w:rPr>
          <w:rFonts w:ascii="Cambria" w:hAnsi="Cambria"/>
          <w:b/>
          <w:bCs/>
        </w:rPr>
        <w:t>D</w:t>
      </w:r>
      <w:r w:rsidRPr="00C87B25">
        <w:rPr>
          <w:rFonts w:ascii="Cambria" w:hAnsi="Cambria"/>
          <w:b/>
          <w:bCs/>
        </w:rPr>
        <w:t>., thesis entitled “</w:t>
      </w:r>
      <w:r w:rsidR="004B2FD3" w:rsidRPr="00C87B25">
        <w:rPr>
          <w:rFonts w:ascii="Cambria" w:hAnsi="Cambria"/>
          <w:b/>
          <w:bCs/>
        </w:rPr>
        <w:t xml:space="preserve">Biochemical Studies on the Antidiabetic Effects of Musa </w:t>
      </w:r>
      <w:proofErr w:type="spellStart"/>
      <w:r w:rsidR="00612037" w:rsidRPr="00C87B25">
        <w:rPr>
          <w:rFonts w:ascii="Cambria" w:hAnsi="Cambria"/>
          <w:b/>
          <w:bCs/>
        </w:rPr>
        <w:t>paradisiaca</w:t>
      </w:r>
      <w:proofErr w:type="spellEnd"/>
      <w:r w:rsidR="00612037" w:rsidRPr="00C87B25">
        <w:rPr>
          <w:rFonts w:ascii="Cambria" w:hAnsi="Cambria"/>
          <w:b/>
          <w:bCs/>
        </w:rPr>
        <w:t xml:space="preserve"> </w:t>
      </w:r>
      <w:proofErr w:type="spellStart"/>
      <w:r w:rsidR="004B2FD3" w:rsidRPr="00C87B25">
        <w:rPr>
          <w:rFonts w:ascii="Cambria" w:hAnsi="Cambria"/>
          <w:b/>
          <w:bCs/>
        </w:rPr>
        <w:t>Tepal</w:t>
      </w:r>
      <w:proofErr w:type="spellEnd"/>
      <w:r w:rsidR="004B2FD3" w:rsidRPr="00C87B25">
        <w:rPr>
          <w:rFonts w:ascii="Cambria" w:hAnsi="Cambria"/>
          <w:b/>
          <w:bCs/>
        </w:rPr>
        <w:t xml:space="preserve"> Extract and </w:t>
      </w:r>
      <w:proofErr w:type="spellStart"/>
      <w:r w:rsidR="004B2FD3" w:rsidRPr="00C87B25">
        <w:rPr>
          <w:rFonts w:ascii="Cambria" w:hAnsi="Cambria"/>
          <w:b/>
          <w:bCs/>
        </w:rPr>
        <w:t>Antiulcerogenic</w:t>
      </w:r>
      <w:proofErr w:type="spellEnd"/>
      <w:r w:rsidR="004B2FD3" w:rsidRPr="00C87B25">
        <w:rPr>
          <w:rFonts w:ascii="Cambria" w:hAnsi="Cambria"/>
          <w:b/>
          <w:bCs/>
        </w:rPr>
        <w:t xml:space="preserve"> Potential of </w:t>
      </w:r>
      <w:proofErr w:type="spellStart"/>
      <w:r w:rsidR="004B2FD3" w:rsidRPr="00C87B25">
        <w:rPr>
          <w:rFonts w:ascii="Cambria" w:hAnsi="Cambria"/>
          <w:b/>
          <w:bCs/>
        </w:rPr>
        <w:t>Syringin</w:t>
      </w:r>
      <w:proofErr w:type="spellEnd"/>
      <w:r w:rsidR="004B2FD3" w:rsidRPr="00C87B25">
        <w:rPr>
          <w:rFonts w:ascii="Cambria" w:hAnsi="Cambria"/>
          <w:b/>
          <w:bCs/>
        </w:rPr>
        <w:t xml:space="preserve">, An Active Phytochemical Isolated from the Musa </w:t>
      </w:r>
      <w:r w:rsidR="00612037" w:rsidRPr="00C87B25">
        <w:rPr>
          <w:rFonts w:ascii="Cambria" w:hAnsi="Cambria"/>
          <w:b/>
          <w:bCs/>
        </w:rPr>
        <w:t xml:space="preserve">paradisiaca </w:t>
      </w:r>
      <w:r w:rsidR="004B2FD3" w:rsidRPr="00C87B25">
        <w:rPr>
          <w:rFonts w:ascii="Cambria" w:hAnsi="Cambria"/>
          <w:b/>
          <w:bCs/>
        </w:rPr>
        <w:t xml:space="preserve">Tepal Extract” </w:t>
      </w:r>
      <w:r w:rsidRPr="00C87B25">
        <w:rPr>
          <w:rFonts w:ascii="Cambria" w:hAnsi="Cambria"/>
          <w:b/>
          <w:bCs/>
        </w:rPr>
        <w:t>submitted by                    Mr. C. Shanmuga Sundaram</w:t>
      </w:r>
      <w:r w:rsidR="004B2FD3" w:rsidRPr="00C87B25">
        <w:rPr>
          <w:rFonts w:ascii="Cambria" w:hAnsi="Cambria"/>
          <w:b/>
          <w:bCs/>
        </w:rPr>
        <w:t xml:space="preserve"> under the guidance of Dr. S. Subramanian, Assistant Professor, Department of Biochemistry, University of Madras, Guindy Campus, Chennai – 25. </w:t>
      </w:r>
      <w:proofErr w:type="gramStart"/>
      <w:r w:rsidRPr="00C87B25">
        <w:rPr>
          <w:rFonts w:ascii="Cambria" w:hAnsi="Cambria"/>
          <w:b/>
          <w:bCs/>
        </w:rPr>
        <w:t>for</w:t>
      </w:r>
      <w:proofErr w:type="gramEnd"/>
      <w:r w:rsidRPr="00C87B25">
        <w:rPr>
          <w:rFonts w:ascii="Cambria" w:hAnsi="Cambria"/>
          <w:b/>
          <w:bCs/>
        </w:rPr>
        <w:t xml:space="preserve"> the award of degree of doctor of philosophy.</w:t>
      </w:r>
    </w:p>
    <w:p w:rsidR="000C65EB" w:rsidRPr="00C87B25" w:rsidRDefault="000C65EB" w:rsidP="00C87B25">
      <w:pPr>
        <w:spacing w:before="120" w:after="120" w:line="276" w:lineRule="auto"/>
        <w:jc w:val="both"/>
        <w:rPr>
          <w:rFonts w:ascii="Cambria" w:hAnsi="Cambria"/>
          <w:b/>
          <w:bCs/>
        </w:rPr>
      </w:pPr>
      <w:r w:rsidRPr="00C87B25">
        <w:rPr>
          <w:rFonts w:ascii="Cambria" w:hAnsi="Cambria"/>
          <w:b/>
          <w:bCs/>
        </w:rPr>
        <w:t>DETAILED REPORT</w:t>
      </w:r>
    </w:p>
    <w:p w:rsidR="00406E07" w:rsidRPr="00C87B25" w:rsidRDefault="000C65EB" w:rsidP="00C87B25">
      <w:pPr>
        <w:spacing w:before="120" w:after="120" w:line="276" w:lineRule="auto"/>
        <w:ind w:firstLine="720"/>
        <w:jc w:val="both"/>
        <w:rPr>
          <w:rFonts w:ascii="Cambria" w:hAnsi="Cambria"/>
        </w:rPr>
      </w:pPr>
      <w:r w:rsidRPr="00C87B25">
        <w:rPr>
          <w:rFonts w:ascii="Cambria" w:hAnsi="Cambria"/>
        </w:rPr>
        <w:t xml:space="preserve">The topic of research chosen by the candidate for his Ph.D., </w:t>
      </w:r>
      <w:proofErr w:type="spellStart"/>
      <w:r w:rsidRPr="00C87B25">
        <w:rPr>
          <w:rFonts w:ascii="Cambria" w:hAnsi="Cambria"/>
        </w:rPr>
        <w:t>programme</w:t>
      </w:r>
      <w:proofErr w:type="spellEnd"/>
      <w:r w:rsidRPr="00C87B25">
        <w:rPr>
          <w:rFonts w:ascii="Cambria" w:hAnsi="Cambria"/>
        </w:rPr>
        <w:t xml:space="preserve"> is of socially relevant one because of the fact that the treatment of diabetes </w:t>
      </w:r>
      <w:r w:rsidR="009C293D" w:rsidRPr="00C87B25">
        <w:rPr>
          <w:rFonts w:ascii="Cambria" w:hAnsi="Cambria"/>
        </w:rPr>
        <w:t>and ulcer</w:t>
      </w:r>
      <w:r w:rsidRPr="00C87B25">
        <w:rPr>
          <w:rFonts w:ascii="Cambria" w:hAnsi="Cambria"/>
        </w:rPr>
        <w:t xml:space="preserve"> are not successful </w:t>
      </w:r>
      <w:proofErr w:type="spellStart"/>
      <w:r w:rsidRPr="00C87B25">
        <w:rPr>
          <w:rFonts w:ascii="Cambria" w:hAnsi="Cambria"/>
        </w:rPr>
        <w:t>inspite</w:t>
      </w:r>
      <w:proofErr w:type="spellEnd"/>
      <w:r w:rsidRPr="00C87B25">
        <w:rPr>
          <w:rFonts w:ascii="Cambria" w:hAnsi="Cambria"/>
        </w:rPr>
        <w:t xml:space="preserve"> of an array of allopathic drugs commercially available for treating them. Despite of great strides that have been made in understanding and management of these dreadful diseases, serious secondary complications coupled with side effects have not been controlled. Hence, search for novel drugs especially from </w:t>
      </w:r>
      <w:proofErr w:type="spellStart"/>
      <w:r w:rsidRPr="00C87B25">
        <w:rPr>
          <w:rFonts w:ascii="Cambria" w:hAnsi="Cambria"/>
        </w:rPr>
        <w:t>ethanobotanicals</w:t>
      </w:r>
      <w:proofErr w:type="spellEnd"/>
      <w:r w:rsidRPr="00C87B25">
        <w:rPr>
          <w:rFonts w:ascii="Cambria" w:hAnsi="Cambria"/>
        </w:rPr>
        <w:t xml:space="preserve"> continues.</w:t>
      </w:r>
      <w:r w:rsidR="00406E07" w:rsidRPr="00C87B25">
        <w:rPr>
          <w:rFonts w:ascii="Cambria" w:hAnsi="Cambria"/>
        </w:rPr>
        <w:t xml:space="preserve"> In the present study the candidate has made an attempt to search for a successful therapy for the treatment of diabetes and ulcer.  </w:t>
      </w:r>
    </w:p>
    <w:p w:rsidR="00406E07" w:rsidRPr="00C87B25" w:rsidRDefault="000C65EB" w:rsidP="00C87B25">
      <w:pPr>
        <w:spacing w:before="120" w:after="120" w:line="276" w:lineRule="auto"/>
        <w:ind w:firstLine="720"/>
        <w:jc w:val="both"/>
        <w:rPr>
          <w:rFonts w:ascii="Cambria" w:hAnsi="Cambria"/>
        </w:rPr>
      </w:pPr>
      <w:r w:rsidRPr="00C87B25">
        <w:rPr>
          <w:rFonts w:ascii="Cambria" w:hAnsi="Cambria"/>
        </w:rPr>
        <w:t xml:space="preserve">The thesis is conveniently divided in two chapters. First chapter deals with the antidiabetic effects of the </w:t>
      </w:r>
      <w:r w:rsidRPr="00C87B25">
        <w:rPr>
          <w:rFonts w:ascii="Cambria" w:hAnsi="Cambria"/>
          <w:i/>
        </w:rPr>
        <w:t>Musa paradisiaca</w:t>
      </w:r>
      <w:r w:rsidRPr="00C87B25">
        <w:rPr>
          <w:rFonts w:ascii="Cambria" w:hAnsi="Cambria"/>
        </w:rPr>
        <w:t xml:space="preserve"> tepal extract and the second chapter deals with the </w:t>
      </w:r>
      <w:proofErr w:type="spellStart"/>
      <w:r w:rsidR="006D3A72" w:rsidRPr="00C87B25">
        <w:rPr>
          <w:rFonts w:ascii="Cambria" w:hAnsi="Cambria"/>
        </w:rPr>
        <w:t>antiulcerogenic</w:t>
      </w:r>
      <w:proofErr w:type="spellEnd"/>
      <w:r w:rsidR="006D3A72" w:rsidRPr="00C87B25">
        <w:rPr>
          <w:rFonts w:ascii="Cambria" w:hAnsi="Cambria"/>
        </w:rPr>
        <w:t xml:space="preserve"> potential</w:t>
      </w:r>
      <w:r w:rsidRPr="00C87B25">
        <w:rPr>
          <w:rFonts w:ascii="Cambria" w:hAnsi="Cambria"/>
        </w:rPr>
        <w:t xml:space="preserve"> of </w:t>
      </w:r>
      <w:proofErr w:type="spellStart"/>
      <w:r w:rsidRPr="00C87B25">
        <w:rPr>
          <w:rFonts w:ascii="Cambria" w:hAnsi="Cambria"/>
        </w:rPr>
        <w:t>syringin</w:t>
      </w:r>
      <w:proofErr w:type="spellEnd"/>
      <w:r w:rsidRPr="00C87B25">
        <w:rPr>
          <w:rFonts w:ascii="Cambria" w:hAnsi="Cambria"/>
        </w:rPr>
        <w:t xml:space="preserve">, a phenyl </w:t>
      </w:r>
      <w:proofErr w:type="spellStart"/>
      <w:r w:rsidRPr="00C87B25">
        <w:rPr>
          <w:rFonts w:ascii="Cambria" w:hAnsi="Cambria"/>
        </w:rPr>
        <w:t>propanoid</w:t>
      </w:r>
      <w:proofErr w:type="spellEnd"/>
      <w:r w:rsidRPr="00C87B25">
        <w:rPr>
          <w:rFonts w:ascii="Cambria" w:hAnsi="Cambria"/>
        </w:rPr>
        <w:t xml:space="preserve"> </w:t>
      </w:r>
      <w:proofErr w:type="spellStart"/>
      <w:r w:rsidRPr="00C87B25">
        <w:rPr>
          <w:rFonts w:ascii="Cambria" w:hAnsi="Cambria"/>
        </w:rPr>
        <w:t>glucoside</w:t>
      </w:r>
      <w:proofErr w:type="spellEnd"/>
      <w:r w:rsidRPr="00C87B25">
        <w:rPr>
          <w:rFonts w:ascii="Cambria" w:hAnsi="Cambria"/>
        </w:rPr>
        <w:t xml:space="preserve"> </w:t>
      </w:r>
      <w:r w:rsidR="009C293D" w:rsidRPr="00C87B25">
        <w:rPr>
          <w:rFonts w:ascii="Cambria" w:hAnsi="Cambria"/>
        </w:rPr>
        <w:t>present in</w:t>
      </w:r>
      <w:r w:rsidRPr="00C87B25">
        <w:rPr>
          <w:rFonts w:ascii="Cambria" w:hAnsi="Cambria"/>
        </w:rPr>
        <w:t xml:space="preserve"> the tepal extract. The</w:t>
      </w:r>
      <w:r w:rsidR="006D3A72" w:rsidRPr="00C87B25">
        <w:rPr>
          <w:rFonts w:ascii="Cambria" w:hAnsi="Cambria"/>
        </w:rPr>
        <w:t xml:space="preserve"> </w:t>
      </w:r>
      <w:r w:rsidR="008C6B88" w:rsidRPr="00C87B25">
        <w:rPr>
          <w:rFonts w:ascii="Cambria" w:hAnsi="Cambria"/>
        </w:rPr>
        <w:t xml:space="preserve">introduction section </w:t>
      </w:r>
      <w:r w:rsidR="00720437" w:rsidRPr="00C87B25">
        <w:rPr>
          <w:rFonts w:ascii="Cambria" w:hAnsi="Cambria"/>
        </w:rPr>
        <w:t>is written</w:t>
      </w:r>
      <w:r w:rsidRPr="00C87B25">
        <w:rPr>
          <w:rFonts w:ascii="Cambria" w:hAnsi="Cambria"/>
        </w:rPr>
        <w:t xml:space="preserve"> with up to date </w:t>
      </w:r>
      <w:r w:rsidR="00720437" w:rsidRPr="00C87B25">
        <w:rPr>
          <w:rFonts w:ascii="Cambria" w:hAnsi="Cambria"/>
        </w:rPr>
        <w:t>literature survey</w:t>
      </w:r>
      <w:r w:rsidRPr="00C87B25">
        <w:rPr>
          <w:rFonts w:ascii="Cambria" w:hAnsi="Cambria"/>
        </w:rPr>
        <w:t xml:space="preserve">. The description of </w:t>
      </w:r>
      <w:proofErr w:type="gramStart"/>
      <w:r w:rsidRPr="00C87B25">
        <w:rPr>
          <w:rFonts w:ascii="Cambria" w:hAnsi="Cambria"/>
        </w:rPr>
        <w:t>the</w:t>
      </w:r>
      <w:r w:rsidR="00406E07" w:rsidRPr="00C87B25">
        <w:rPr>
          <w:rFonts w:ascii="Cambria" w:hAnsi="Cambria"/>
        </w:rPr>
        <w:t xml:space="preserve"> </w:t>
      </w:r>
      <w:r w:rsidRPr="00C87B25">
        <w:rPr>
          <w:rFonts w:ascii="Cambria" w:hAnsi="Cambria"/>
        </w:rPr>
        <w:t xml:space="preserve"> plant</w:t>
      </w:r>
      <w:proofErr w:type="gramEnd"/>
      <w:r w:rsidRPr="00C87B25">
        <w:rPr>
          <w:rFonts w:ascii="Cambria" w:hAnsi="Cambria"/>
        </w:rPr>
        <w:t xml:space="preserve"> </w:t>
      </w:r>
      <w:r w:rsidRPr="00C87B25">
        <w:rPr>
          <w:rFonts w:ascii="Cambria" w:hAnsi="Cambria"/>
          <w:i/>
        </w:rPr>
        <w:t xml:space="preserve">Musa paradisiaca </w:t>
      </w:r>
      <w:r w:rsidRPr="00C87B25">
        <w:rPr>
          <w:rFonts w:ascii="Cambria" w:hAnsi="Cambria"/>
        </w:rPr>
        <w:t xml:space="preserve">is </w:t>
      </w:r>
      <w:r w:rsidR="00406E07" w:rsidRPr="00C87B25">
        <w:rPr>
          <w:rFonts w:ascii="Cambria" w:hAnsi="Cambria"/>
        </w:rPr>
        <w:t xml:space="preserve">very interesting and </w:t>
      </w:r>
      <w:r w:rsidRPr="00C87B25">
        <w:rPr>
          <w:rFonts w:ascii="Cambria" w:hAnsi="Cambria"/>
        </w:rPr>
        <w:t>informative.</w:t>
      </w:r>
      <w:r w:rsidR="00406E07" w:rsidRPr="00C87B25">
        <w:rPr>
          <w:rFonts w:ascii="Cambria" w:hAnsi="Cambria"/>
        </w:rPr>
        <w:t xml:space="preserve"> In</w:t>
      </w:r>
      <w:r w:rsidR="000015B7" w:rsidRPr="00C87B25">
        <w:rPr>
          <w:rFonts w:ascii="Cambria" w:hAnsi="Cambria"/>
        </w:rPr>
        <w:t xml:space="preserve"> </w:t>
      </w:r>
      <w:r w:rsidR="00406E07" w:rsidRPr="00C87B25">
        <w:rPr>
          <w:rFonts w:ascii="Cambria" w:hAnsi="Cambria"/>
        </w:rPr>
        <w:t xml:space="preserve">fact, the candidate has taken enormous efforts in collecting the details pertaining to the origin as well as use of various parts of </w:t>
      </w:r>
      <w:r w:rsidR="00406E07" w:rsidRPr="00C87B25">
        <w:rPr>
          <w:rFonts w:ascii="Cambria" w:hAnsi="Cambria"/>
          <w:i/>
        </w:rPr>
        <w:t>Musa</w:t>
      </w:r>
      <w:r w:rsidR="00406E07" w:rsidRPr="00C87B25">
        <w:rPr>
          <w:rFonts w:ascii="Cambria" w:hAnsi="Cambria"/>
        </w:rPr>
        <w:t xml:space="preserve"> </w:t>
      </w:r>
      <w:r w:rsidR="00406E07" w:rsidRPr="00C87B25">
        <w:rPr>
          <w:rFonts w:ascii="Cambria" w:hAnsi="Cambria"/>
          <w:i/>
        </w:rPr>
        <w:t>Paradisiaca</w:t>
      </w:r>
      <w:r w:rsidR="00406E07" w:rsidRPr="00C87B25">
        <w:rPr>
          <w:rFonts w:ascii="Cambria" w:hAnsi="Cambria"/>
        </w:rPr>
        <w:t>.</w:t>
      </w:r>
      <w:r w:rsidRPr="00C87B25">
        <w:rPr>
          <w:rFonts w:ascii="Cambria" w:hAnsi="Cambria"/>
        </w:rPr>
        <w:t xml:space="preserve"> </w:t>
      </w:r>
    </w:p>
    <w:p w:rsidR="000C65EB" w:rsidRPr="00C87B25" w:rsidRDefault="000C65EB" w:rsidP="00C87B25">
      <w:pPr>
        <w:spacing w:before="120" w:after="120" w:line="276" w:lineRule="auto"/>
        <w:ind w:firstLine="720"/>
        <w:jc w:val="both"/>
        <w:rPr>
          <w:rFonts w:ascii="Cambria" w:hAnsi="Cambria"/>
        </w:rPr>
      </w:pPr>
      <w:r w:rsidRPr="00C87B25">
        <w:rPr>
          <w:rFonts w:ascii="Cambria" w:hAnsi="Cambria"/>
        </w:rPr>
        <w:t>The study is well designed, planned and executed. The biochemical parameters analyzed indicate the beneficial properties of the tepal extract</w:t>
      </w:r>
      <w:r w:rsidR="006D3A72" w:rsidRPr="00C87B25">
        <w:rPr>
          <w:rFonts w:ascii="Cambria" w:hAnsi="Cambria"/>
        </w:rPr>
        <w:t xml:space="preserve"> in ameliorating hyperglycemia and its associated complications</w:t>
      </w:r>
      <w:r w:rsidRPr="00C87B25">
        <w:rPr>
          <w:rFonts w:ascii="Cambria" w:hAnsi="Cambria"/>
        </w:rPr>
        <w:t xml:space="preserve">. The histological and </w:t>
      </w:r>
      <w:proofErr w:type="spellStart"/>
      <w:r w:rsidRPr="00C87B25">
        <w:rPr>
          <w:rFonts w:ascii="Cambria" w:hAnsi="Cambria"/>
        </w:rPr>
        <w:t>ultrastructural</w:t>
      </w:r>
      <w:proofErr w:type="spellEnd"/>
      <w:r w:rsidRPr="00C87B25">
        <w:rPr>
          <w:rFonts w:ascii="Cambria" w:hAnsi="Cambria"/>
        </w:rPr>
        <w:t xml:space="preserve"> studies made on the </w:t>
      </w:r>
      <w:r w:rsidR="006D3A72" w:rsidRPr="00C87B25">
        <w:rPr>
          <w:rFonts w:ascii="Cambria" w:hAnsi="Cambria"/>
        </w:rPr>
        <w:t>pancreas, liver and kidney</w:t>
      </w:r>
      <w:r w:rsidR="00CB4BA8" w:rsidRPr="00C87B25">
        <w:rPr>
          <w:rFonts w:ascii="Cambria" w:hAnsi="Cambria"/>
        </w:rPr>
        <w:t xml:space="preserve"> </w:t>
      </w:r>
      <w:r w:rsidRPr="00C87B25">
        <w:rPr>
          <w:rFonts w:ascii="Cambria" w:hAnsi="Cambria"/>
        </w:rPr>
        <w:t>indicate the tissue protective nature of the tepal extract</w:t>
      </w:r>
      <w:r w:rsidR="00BB121B" w:rsidRPr="00C87B25">
        <w:rPr>
          <w:rFonts w:ascii="Cambria" w:hAnsi="Cambria"/>
        </w:rPr>
        <w:t xml:space="preserve">.   The anti-inflammatory role of the extract is established by assaying the levels of inflammatory markers. The </w:t>
      </w:r>
      <w:proofErr w:type="spellStart"/>
      <w:r w:rsidR="00BB121B" w:rsidRPr="00C87B25">
        <w:rPr>
          <w:rFonts w:ascii="Cambria" w:hAnsi="Cambria"/>
        </w:rPr>
        <w:t>hypolipidemic</w:t>
      </w:r>
      <w:proofErr w:type="spellEnd"/>
      <w:r w:rsidR="00BB121B" w:rsidRPr="00C87B25">
        <w:rPr>
          <w:rFonts w:ascii="Cambria" w:hAnsi="Cambria"/>
        </w:rPr>
        <w:t xml:space="preserve"> potential of the extract is evidenced </w:t>
      </w:r>
      <w:r w:rsidR="00977D02" w:rsidRPr="00C87B25">
        <w:rPr>
          <w:rFonts w:ascii="Cambria" w:hAnsi="Cambria"/>
        </w:rPr>
        <w:t>from normalized</w:t>
      </w:r>
      <w:r w:rsidR="00BB121B" w:rsidRPr="00C87B25">
        <w:rPr>
          <w:rFonts w:ascii="Cambria" w:hAnsi="Cambria"/>
        </w:rPr>
        <w:t xml:space="preserve"> lipid profile.</w:t>
      </w:r>
    </w:p>
    <w:p w:rsidR="00122D44" w:rsidRDefault="000C65EB" w:rsidP="00122D44">
      <w:pPr>
        <w:spacing w:before="120" w:after="120" w:line="276" w:lineRule="auto"/>
        <w:ind w:firstLine="720"/>
        <w:jc w:val="both"/>
        <w:rPr>
          <w:rFonts w:ascii="Cambria" w:hAnsi="Cambria"/>
        </w:rPr>
      </w:pPr>
      <w:r w:rsidRPr="00C87B25">
        <w:rPr>
          <w:rFonts w:ascii="Cambria" w:hAnsi="Cambria"/>
        </w:rPr>
        <w:t xml:space="preserve">Extraction, isolation and characterization of syringin </w:t>
      </w:r>
      <w:proofErr w:type="gramStart"/>
      <w:r w:rsidRPr="00C87B25">
        <w:rPr>
          <w:rFonts w:ascii="Cambria" w:hAnsi="Cambria"/>
        </w:rPr>
        <w:t>is</w:t>
      </w:r>
      <w:proofErr w:type="gramEnd"/>
      <w:r w:rsidRPr="00C87B25">
        <w:rPr>
          <w:rFonts w:ascii="Cambria" w:hAnsi="Cambria"/>
        </w:rPr>
        <w:t xml:space="preserve"> supported with spectral studies. </w:t>
      </w:r>
      <w:r w:rsidR="00BB121B" w:rsidRPr="00C87B25">
        <w:rPr>
          <w:rFonts w:ascii="Cambria" w:hAnsi="Cambria"/>
        </w:rPr>
        <w:t xml:space="preserve">The study involves the use of three different ulcer models to study the effect of syringin. </w:t>
      </w:r>
      <w:r w:rsidRPr="00C87B25">
        <w:rPr>
          <w:rFonts w:ascii="Cambria" w:hAnsi="Cambria"/>
        </w:rPr>
        <w:t xml:space="preserve">The effect of syringin on biochemical parameters, gastric juice and gastric mucosa substantiates the </w:t>
      </w:r>
      <w:proofErr w:type="spellStart"/>
      <w:r w:rsidRPr="00C87B25">
        <w:rPr>
          <w:rFonts w:ascii="Cambria" w:hAnsi="Cambria"/>
        </w:rPr>
        <w:t>antiulcerogenic</w:t>
      </w:r>
      <w:proofErr w:type="spellEnd"/>
      <w:r w:rsidRPr="00C87B25">
        <w:rPr>
          <w:rFonts w:ascii="Cambria" w:hAnsi="Cambria"/>
        </w:rPr>
        <w:t xml:space="preserve"> potential of </w:t>
      </w:r>
      <w:proofErr w:type="spellStart"/>
      <w:r w:rsidRPr="00C87B25">
        <w:rPr>
          <w:rFonts w:ascii="Cambria" w:hAnsi="Cambria"/>
        </w:rPr>
        <w:t>syringin</w:t>
      </w:r>
      <w:proofErr w:type="spellEnd"/>
      <w:r w:rsidRPr="00C87B25">
        <w:rPr>
          <w:rFonts w:ascii="Cambria" w:hAnsi="Cambria"/>
        </w:rPr>
        <w:t xml:space="preserve">. Further, the histological </w:t>
      </w:r>
      <w:r w:rsidR="00977D02" w:rsidRPr="00C87B25">
        <w:rPr>
          <w:rFonts w:ascii="Cambria" w:hAnsi="Cambria"/>
        </w:rPr>
        <w:t>analysis made on gastric mucosa illustrates</w:t>
      </w:r>
      <w:r w:rsidRPr="00C87B25">
        <w:rPr>
          <w:rFonts w:ascii="Cambria" w:hAnsi="Cambria"/>
        </w:rPr>
        <w:t xml:space="preserve"> the ulcer curative potential of </w:t>
      </w:r>
      <w:proofErr w:type="spellStart"/>
      <w:r w:rsidRPr="00C87B25">
        <w:rPr>
          <w:rFonts w:ascii="Cambria" w:hAnsi="Cambria"/>
        </w:rPr>
        <w:t>syringin</w:t>
      </w:r>
      <w:proofErr w:type="spellEnd"/>
      <w:r w:rsidR="00BB121B" w:rsidRPr="00C87B25">
        <w:rPr>
          <w:rFonts w:ascii="Cambria" w:hAnsi="Cambria"/>
        </w:rPr>
        <w:t>.</w:t>
      </w:r>
    </w:p>
    <w:p w:rsidR="00977D02" w:rsidRPr="00C87B25" w:rsidRDefault="000C65EB" w:rsidP="00122D44">
      <w:pPr>
        <w:spacing w:before="120" w:after="120" w:line="276" w:lineRule="auto"/>
        <w:ind w:firstLine="720"/>
        <w:jc w:val="both"/>
        <w:rPr>
          <w:rFonts w:ascii="Cambria" w:hAnsi="Cambria"/>
        </w:rPr>
      </w:pPr>
      <w:bookmarkStart w:id="0" w:name="_GoBack"/>
      <w:bookmarkEnd w:id="0"/>
      <w:r w:rsidRPr="00C87B25">
        <w:rPr>
          <w:rFonts w:ascii="Cambria" w:hAnsi="Cambria"/>
        </w:rPr>
        <w:lastRenderedPageBreak/>
        <w:t xml:space="preserve">Since, the candidate has already published his research data in TWO peer reviewed </w:t>
      </w:r>
      <w:r w:rsidR="008C6B88" w:rsidRPr="00C87B25">
        <w:rPr>
          <w:rFonts w:ascii="Cambria" w:hAnsi="Cambria"/>
        </w:rPr>
        <w:t>Journals</w:t>
      </w:r>
      <w:r w:rsidRPr="00C87B25">
        <w:rPr>
          <w:rFonts w:ascii="Cambria" w:hAnsi="Cambria"/>
        </w:rPr>
        <w:t>.</w:t>
      </w:r>
      <w:r w:rsidR="00456C26" w:rsidRPr="00C87B25">
        <w:rPr>
          <w:rFonts w:ascii="Cambria" w:hAnsi="Cambria"/>
        </w:rPr>
        <w:t xml:space="preserve"> </w:t>
      </w:r>
      <w:r w:rsidRPr="00C87B25">
        <w:rPr>
          <w:rFonts w:ascii="Cambria" w:hAnsi="Cambria"/>
        </w:rPr>
        <w:t xml:space="preserve"> I strongly </w:t>
      </w:r>
      <w:r w:rsidRPr="00C87B25">
        <w:rPr>
          <w:rFonts w:ascii="Cambria" w:hAnsi="Cambria"/>
          <w:b/>
        </w:rPr>
        <w:t>RECOMMEND</w:t>
      </w:r>
      <w:r w:rsidRPr="00C87B25">
        <w:rPr>
          <w:rFonts w:ascii="Cambria" w:hAnsi="Cambria"/>
        </w:rPr>
        <w:t xml:space="preserve"> the thesis for the award of doctor of philosophy.</w:t>
      </w:r>
      <w:r w:rsidR="00C87B25">
        <w:rPr>
          <w:rFonts w:ascii="Cambria" w:hAnsi="Cambria"/>
        </w:rPr>
        <w:t xml:space="preserve">  </w:t>
      </w:r>
      <w:r w:rsidR="00977D02" w:rsidRPr="00C87B25">
        <w:rPr>
          <w:rFonts w:ascii="Cambria" w:hAnsi="Cambria"/>
        </w:rPr>
        <w:tab/>
      </w:r>
      <w:r w:rsidR="00977D02" w:rsidRPr="00C87B25">
        <w:rPr>
          <w:rFonts w:ascii="Cambria" w:hAnsi="Cambria"/>
        </w:rPr>
        <w:tab/>
      </w:r>
      <w:r w:rsidR="00977D02" w:rsidRPr="00C87B25">
        <w:rPr>
          <w:rFonts w:ascii="Cambria" w:hAnsi="Cambria"/>
        </w:rPr>
        <w:tab/>
      </w:r>
      <w:r w:rsidR="00977D02" w:rsidRPr="00C87B25">
        <w:rPr>
          <w:rFonts w:ascii="Cambria" w:hAnsi="Cambria"/>
        </w:rPr>
        <w:tab/>
      </w:r>
      <w:r w:rsidR="00977D02" w:rsidRPr="00C87B25">
        <w:rPr>
          <w:rFonts w:ascii="Cambria" w:hAnsi="Cambria"/>
        </w:rPr>
        <w:tab/>
      </w:r>
      <w:r w:rsidR="00977D02" w:rsidRPr="00C87B25">
        <w:rPr>
          <w:rFonts w:ascii="Cambria" w:hAnsi="Cambria"/>
        </w:rPr>
        <w:tab/>
      </w:r>
    </w:p>
    <w:sectPr w:rsidR="00977D02" w:rsidRPr="00C87B25" w:rsidSect="00065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5EB"/>
    <w:rsid w:val="000015B7"/>
    <w:rsid w:val="000C65EB"/>
    <w:rsid w:val="00122D44"/>
    <w:rsid w:val="00406E07"/>
    <w:rsid w:val="00456C26"/>
    <w:rsid w:val="004B2FD3"/>
    <w:rsid w:val="0050225A"/>
    <w:rsid w:val="00612037"/>
    <w:rsid w:val="006D3A72"/>
    <w:rsid w:val="00720437"/>
    <w:rsid w:val="00786509"/>
    <w:rsid w:val="008C6B88"/>
    <w:rsid w:val="00977D02"/>
    <w:rsid w:val="009B5430"/>
    <w:rsid w:val="009C293D"/>
    <w:rsid w:val="00BB121B"/>
    <w:rsid w:val="00C87B25"/>
    <w:rsid w:val="00CB4BA8"/>
    <w:rsid w:val="00D02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5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5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subbus2020</dc:creator>
  <cp:lastModifiedBy>Rajeshkumar, Barur</cp:lastModifiedBy>
  <cp:revision>3</cp:revision>
  <dcterms:created xsi:type="dcterms:W3CDTF">2014-11-07T19:48:00Z</dcterms:created>
  <dcterms:modified xsi:type="dcterms:W3CDTF">2014-11-07T19:57:00Z</dcterms:modified>
</cp:coreProperties>
</file>